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1F70" w:rsidRPr="00B91F70" w:rsidRDefault="00B91F70" w:rsidP="00B91F70">
      <w:pPr>
        <w:spacing w:line="480" w:lineRule="auto"/>
        <w:rPr>
          <w:rFonts w:ascii="Times New Roman" w:hAnsi="Times New Roman" w:cs="Times New Roman"/>
          <w:sz w:val="24"/>
          <w:szCs w:val="24"/>
        </w:rPr>
      </w:pPr>
    </w:p>
    <w:p w:rsidR="00B91F70" w:rsidRPr="00B91F70" w:rsidRDefault="00B91F70" w:rsidP="00B91F70">
      <w:pPr>
        <w:spacing w:line="480" w:lineRule="auto"/>
        <w:rPr>
          <w:rFonts w:ascii="Times New Roman" w:hAnsi="Times New Roman" w:cs="Times New Roman"/>
          <w:sz w:val="24"/>
          <w:szCs w:val="24"/>
        </w:rPr>
      </w:pPr>
    </w:p>
    <w:p w:rsidR="00B91F70" w:rsidRPr="00B91F70" w:rsidRDefault="00B91F70" w:rsidP="00B91F70">
      <w:pPr>
        <w:spacing w:line="480" w:lineRule="auto"/>
        <w:rPr>
          <w:rFonts w:ascii="Times New Roman" w:hAnsi="Times New Roman" w:cs="Times New Roman"/>
          <w:sz w:val="24"/>
          <w:szCs w:val="24"/>
        </w:rPr>
      </w:pPr>
    </w:p>
    <w:p w:rsidR="00B91F70" w:rsidRPr="00B91F70" w:rsidRDefault="00B91F70" w:rsidP="00B91F70">
      <w:pPr>
        <w:spacing w:line="480" w:lineRule="auto"/>
        <w:rPr>
          <w:rFonts w:ascii="Times New Roman" w:hAnsi="Times New Roman" w:cs="Times New Roman"/>
          <w:sz w:val="24"/>
          <w:szCs w:val="24"/>
        </w:rPr>
      </w:pPr>
    </w:p>
    <w:p w:rsidR="00B91F70" w:rsidRPr="00B91F70" w:rsidRDefault="00B91F70" w:rsidP="00B91F70">
      <w:pPr>
        <w:spacing w:line="480" w:lineRule="auto"/>
        <w:rPr>
          <w:rFonts w:ascii="Times New Roman" w:hAnsi="Times New Roman" w:cs="Times New Roman"/>
          <w:sz w:val="24"/>
          <w:szCs w:val="24"/>
        </w:rPr>
      </w:pPr>
    </w:p>
    <w:p w:rsidR="00B91F70" w:rsidRPr="00B91F70" w:rsidRDefault="00B91F70" w:rsidP="00B91F70">
      <w:pPr>
        <w:spacing w:line="480" w:lineRule="auto"/>
        <w:rPr>
          <w:rFonts w:ascii="Times New Roman" w:hAnsi="Times New Roman" w:cs="Times New Roman"/>
          <w:sz w:val="24"/>
          <w:szCs w:val="24"/>
        </w:rPr>
      </w:pPr>
    </w:p>
    <w:p w:rsidR="00B91F70" w:rsidRPr="00B91F70" w:rsidRDefault="00B91F70" w:rsidP="00D57FA6">
      <w:pPr>
        <w:spacing w:line="480" w:lineRule="auto"/>
        <w:jc w:val="center"/>
        <w:rPr>
          <w:rFonts w:ascii="Times New Roman" w:hAnsi="Times New Roman" w:cs="Times New Roman"/>
          <w:sz w:val="24"/>
          <w:szCs w:val="24"/>
        </w:rPr>
      </w:pPr>
      <w:r w:rsidRPr="00B91F70">
        <w:rPr>
          <w:rFonts w:ascii="Times New Roman" w:hAnsi="Times New Roman" w:cs="Times New Roman"/>
          <w:sz w:val="24"/>
          <w:szCs w:val="24"/>
        </w:rPr>
        <w:t>Suicide Bombing</w:t>
      </w:r>
    </w:p>
    <w:p w:rsidR="00B91F70" w:rsidRPr="00B91F70" w:rsidRDefault="00B91F70" w:rsidP="00D57FA6">
      <w:pPr>
        <w:spacing w:line="480" w:lineRule="auto"/>
        <w:jc w:val="center"/>
        <w:rPr>
          <w:rFonts w:ascii="Times New Roman" w:hAnsi="Times New Roman" w:cs="Times New Roman"/>
          <w:sz w:val="24"/>
          <w:szCs w:val="24"/>
        </w:rPr>
      </w:pPr>
      <w:r w:rsidRPr="00B91F70">
        <w:rPr>
          <w:rFonts w:ascii="Times New Roman" w:hAnsi="Times New Roman" w:cs="Times New Roman"/>
          <w:sz w:val="24"/>
          <w:szCs w:val="24"/>
        </w:rPr>
        <w:t>Name of student</w:t>
      </w:r>
    </w:p>
    <w:p w:rsidR="00B91F70" w:rsidRPr="00B91F70" w:rsidRDefault="00B91F70" w:rsidP="00D57FA6">
      <w:pPr>
        <w:spacing w:line="480" w:lineRule="auto"/>
        <w:jc w:val="center"/>
        <w:rPr>
          <w:rFonts w:ascii="Times New Roman" w:hAnsi="Times New Roman" w:cs="Times New Roman"/>
          <w:sz w:val="24"/>
          <w:szCs w:val="24"/>
        </w:rPr>
      </w:pPr>
      <w:r w:rsidRPr="00B91F70">
        <w:rPr>
          <w:rFonts w:ascii="Times New Roman" w:hAnsi="Times New Roman" w:cs="Times New Roman"/>
          <w:sz w:val="24"/>
          <w:szCs w:val="24"/>
        </w:rPr>
        <w:t>Name of tutor</w:t>
      </w:r>
    </w:p>
    <w:p w:rsidR="00B91F70" w:rsidRPr="00B91F70" w:rsidRDefault="00B91F70" w:rsidP="00D57FA6">
      <w:pPr>
        <w:spacing w:line="480" w:lineRule="auto"/>
        <w:jc w:val="center"/>
        <w:rPr>
          <w:rFonts w:ascii="Times New Roman" w:hAnsi="Times New Roman" w:cs="Times New Roman"/>
          <w:sz w:val="24"/>
          <w:szCs w:val="24"/>
        </w:rPr>
      </w:pPr>
      <w:r w:rsidRPr="00B91F70">
        <w:rPr>
          <w:rFonts w:ascii="Times New Roman" w:hAnsi="Times New Roman" w:cs="Times New Roman"/>
          <w:sz w:val="24"/>
          <w:szCs w:val="24"/>
        </w:rPr>
        <w:t>The institution of affiliation</w:t>
      </w:r>
    </w:p>
    <w:p w:rsidR="00B91F70" w:rsidRPr="00B91F70" w:rsidRDefault="00B91F70" w:rsidP="00D57FA6">
      <w:pPr>
        <w:spacing w:line="480" w:lineRule="auto"/>
        <w:jc w:val="center"/>
        <w:rPr>
          <w:rFonts w:ascii="Times New Roman" w:hAnsi="Times New Roman" w:cs="Times New Roman"/>
          <w:sz w:val="24"/>
          <w:szCs w:val="24"/>
        </w:rPr>
      </w:pPr>
      <w:r w:rsidRPr="00B91F70">
        <w:rPr>
          <w:rFonts w:ascii="Times New Roman" w:hAnsi="Times New Roman" w:cs="Times New Roman"/>
          <w:sz w:val="24"/>
          <w:szCs w:val="24"/>
        </w:rPr>
        <w:t>Date</w:t>
      </w:r>
    </w:p>
    <w:p w:rsidR="00B91F70" w:rsidRPr="00B91F70" w:rsidRDefault="00B91F70" w:rsidP="00B91F70">
      <w:pPr>
        <w:spacing w:line="480" w:lineRule="auto"/>
        <w:rPr>
          <w:rFonts w:ascii="Times New Roman" w:hAnsi="Times New Roman" w:cs="Times New Roman"/>
          <w:sz w:val="24"/>
          <w:szCs w:val="24"/>
        </w:rPr>
      </w:pPr>
    </w:p>
    <w:p w:rsidR="00B91F70" w:rsidRPr="00B91F70" w:rsidRDefault="00B91F70" w:rsidP="00B91F70">
      <w:pPr>
        <w:spacing w:line="480" w:lineRule="auto"/>
        <w:rPr>
          <w:rFonts w:ascii="Times New Roman" w:hAnsi="Times New Roman" w:cs="Times New Roman"/>
          <w:sz w:val="24"/>
          <w:szCs w:val="24"/>
        </w:rPr>
      </w:pPr>
    </w:p>
    <w:p w:rsidR="00B91F70" w:rsidRPr="00B91F70" w:rsidRDefault="00B91F70" w:rsidP="00B91F70">
      <w:pPr>
        <w:spacing w:line="480" w:lineRule="auto"/>
        <w:rPr>
          <w:rFonts w:ascii="Times New Roman" w:hAnsi="Times New Roman" w:cs="Times New Roman"/>
          <w:sz w:val="24"/>
          <w:szCs w:val="24"/>
        </w:rPr>
      </w:pPr>
    </w:p>
    <w:p w:rsidR="00B91F70" w:rsidRPr="00B91F70" w:rsidRDefault="00B91F70" w:rsidP="00B91F70">
      <w:pPr>
        <w:spacing w:line="480" w:lineRule="auto"/>
        <w:rPr>
          <w:rFonts w:ascii="Times New Roman" w:hAnsi="Times New Roman" w:cs="Times New Roman"/>
          <w:sz w:val="24"/>
          <w:szCs w:val="24"/>
        </w:rPr>
      </w:pPr>
    </w:p>
    <w:p w:rsidR="00B91F70" w:rsidRPr="00B91F70" w:rsidRDefault="00B91F70" w:rsidP="00B91F70">
      <w:pPr>
        <w:spacing w:line="480" w:lineRule="auto"/>
        <w:rPr>
          <w:rFonts w:ascii="Times New Roman" w:hAnsi="Times New Roman" w:cs="Times New Roman"/>
          <w:sz w:val="24"/>
          <w:szCs w:val="24"/>
        </w:rPr>
      </w:pPr>
    </w:p>
    <w:p w:rsidR="00B91F70" w:rsidRPr="00B91F70" w:rsidRDefault="00B91F70" w:rsidP="00B91F70">
      <w:pPr>
        <w:spacing w:line="480" w:lineRule="auto"/>
        <w:rPr>
          <w:rFonts w:ascii="Times New Roman" w:hAnsi="Times New Roman" w:cs="Times New Roman"/>
          <w:sz w:val="24"/>
          <w:szCs w:val="24"/>
        </w:rPr>
      </w:pPr>
    </w:p>
    <w:p w:rsidR="00B91F70" w:rsidRPr="00B91F70" w:rsidRDefault="00B91F70" w:rsidP="00B91F70">
      <w:pPr>
        <w:spacing w:line="480" w:lineRule="auto"/>
        <w:rPr>
          <w:rFonts w:ascii="Times New Roman" w:hAnsi="Times New Roman" w:cs="Times New Roman"/>
          <w:sz w:val="24"/>
          <w:szCs w:val="24"/>
        </w:rPr>
      </w:pPr>
    </w:p>
    <w:p w:rsidR="00D57FA6" w:rsidRDefault="00B91F70" w:rsidP="00D57FA6">
      <w:pPr>
        <w:spacing w:line="480" w:lineRule="auto"/>
        <w:ind w:firstLine="720"/>
        <w:rPr>
          <w:rFonts w:ascii="Times New Roman" w:hAnsi="Times New Roman" w:cs="Times New Roman"/>
          <w:sz w:val="24"/>
          <w:szCs w:val="24"/>
        </w:rPr>
      </w:pPr>
      <w:r w:rsidRPr="00B91F70">
        <w:rPr>
          <w:rFonts w:ascii="Times New Roman" w:hAnsi="Times New Roman" w:cs="Times New Roman"/>
          <w:sz w:val="24"/>
          <w:szCs w:val="24"/>
        </w:rPr>
        <w:lastRenderedPageBreak/>
        <w:t>Suicide bombing is a new form of terrorism that has lately grabbed the news headlines, especially in the Middle East. Suicide bombing is an act of terrorism where an individual personally delivers explosives and detonates them to inflict the damage to the greatest extent, killing themselves in the process. These bombings are particularly shocking on account of their indiscriminate nature, clearly intending to kill or injure anyone within the range where the explosion has occurred. On most occasions, the victims being mostly unsuspecting civilians, and because of the evident willingness of the bombers to die by their own hands (</w:t>
      </w:r>
      <w:proofErr w:type="spellStart"/>
      <w:r w:rsidRPr="00B91F70">
        <w:rPr>
          <w:rFonts w:ascii="Times New Roman" w:hAnsi="Times New Roman" w:cs="Times New Roman"/>
          <w:sz w:val="24"/>
          <w:szCs w:val="24"/>
        </w:rPr>
        <w:t>Brym</w:t>
      </w:r>
      <w:proofErr w:type="spellEnd"/>
      <w:r w:rsidRPr="00B91F70">
        <w:rPr>
          <w:rFonts w:ascii="Times New Roman" w:hAnsi="Times New Roman" w:cs="Times New Roman"/>
          <w:sz w:val="24"/>
          <w:szCs w:val="24"/>
        </w:rPr>
        <w:t xml:space="preserve">, &amp; </w:t>
      </w:r>
      <w:proofErr w:type="spellStart"/>
      <w:r w:rsidRPr="00B91F70">
        <w:rPr>
          <w:rFonts w:ascii="Times New Roman" w:hAnsi="Times New Roman" w:cs="Times New Roman"/>
          <w:sz w:val="24"/>
          <w:szCs w:val="24"/>
        </w:rPr>
        <w:t>Araj</w:t>
      </w:r>
      <w:proofErr w:type="spellEnd"/>
      <w:r w:rsidRPr="00B91F70">
        <w:rPr>
          <w:rFonts w:ascii="Times New Roman" w:hAnsi="Times New Roman" w:cs="Times New Roman"/>
          <w:sz w:val="24"/>
          <w:szCs w:val="24"/>
        </w:rPr>
        <w:t xml:space="preserve">, 2006). Virtually all these kinds of bombings have been linked to political causes or grievances. Unlike suicidal tactics born of desperation during the war, such as Japan's Kamikaze attacks during the Second World War, suicide bombing is deliberately initiated by terrorists for calculated political effect. In this paper, I will discuss why suicide bombing has been on the rise in recent terrorist attacks in the news across the world. The paper will also discuss terrorists groups that have deployed such tactics to cause terror among people across the world. The paper will also analyze the views of security experts on the trend of terrorism in the world. </w:t>
      </w:r>
    </w:p>
    <w:p w:rsidR="00B91F70" w:rsidRPr="00B91F70" w:rsidRDefault="00B91F70" w:rsidP="00D57FA6">
      <w:pPr>
        <w:spacing w:line="480" w:lineRule="auto"/>
        <w:ind w:firstLine="720"/>
        <w:rPr>
          <w:rFonts w:ascii="Times New Roman" w:hAnsi="Times New Roman" w:cs="Times New Roman"/>
          <w:sz w:val="24"/>
          <w:szCs w:val="24"/>
        </w:rPr>
      </w:pPr>
      <w:r w:rsidRPr="00B91F70">
        <w:rPr>
          <w:rFonts w:ascii="Times New Roman" w:hAnsi="Times New Roman" w:cs="Times New Roman"/>
          <w:sz w:val="24"/>
          <w:szCs w:val="24"/>
        </w:rPr>
        <w:t xml:space="preserve">To analyze this, we need to understand the trend of suicide bombing terrorism over the years. Suicide attacks have existed for decades, and have been carried out by a diverse multitude of individuals, groups, and communities. Suicide attacks began in Lebanon, Middle East in the 1980s when a sole suicide attack hit the Iraqi embassy in Beirut, at the instigation of Hizbollah, a Lebanese Shiite terror organization. Later, other series of attacks followed. Six months after an attack was lodged on the U.S. Embassy in Beirut, simultaneous truck bombings occurred and killed around two hundred and forty United States Marines and other fifty-eight French army. Just four months later, the United States troops left Lebanon. Other organizations carried out more than five attacks before they spread their terror activities to other regions across the world. </w:t>
      </w:r>
      <w:r w:rsidRPr="00B91F70">
        <w:rPr>
          <w:rFonts w:ascii="Times New Roman" w:hAnsi="Times New Roman" w:cs="Times New Roman"/>
          <w:sz w:val="24"/>
          <w:szCs w:val="24"/>
        </w:rPr>
        <w:lastRenderedPageBreak/>
        <w:t xml:space="preserve">The use of suicide attacks continued to give the perpetrators and the organizations more popularity especially after the withdrawal of foreign troops from Lebanon-which many critics attributed to the bombings and turned the act into a symbol of martyrdom and a way of inspiring other terror organizations across the globe. What made these actions so severe was their scale: driving cars or trucks filled with explosives, a suicide bomber would kill scores, if not hundreds, of people (Hoffman, 1997). After 1983, many other terror organizations adapted the concept, giving bombers explosives to carry on their bodies. The resulting bombings were smaller, though more precise, making the bomber as a guided missile by the terrorists. Therefore, the modern kind of suicide terror attacks can be defined as violent, politically motivated actions executed with the bomber's consent, actively, and with prior knowledge of the individuals who kill themselves while destroying the targeted civilian or military individuals. Terror groups always prefer to use this tactic because it is less expensive and the damaged caused to the morale of the rival population is severe and grave. A suicide attack, just like all other terror attacks in the modern era, is meant to magnify the superiority of the perpetrating organization. The present decade has witnessed a large increase in suicide attacks. According to research, more than ten times as many suicide attacks took place from 2000 to 2008 than the one that occurred during the 1980s to 1990s. </w:t>
      </w:r>
    </w:p>
    <w:p w:rsidR="00B91F70" w:rsidRPr="00B91F70" w:rsidRDefault="00B91F70" w:rsidP="00D57FA6">
      <w:pPr>
        <w:spacing w:line="480" w:lineRule="auto"/>
        <w:ind w:firstLine="720"/>
        <w:rPr>
          <w:rFonts w:ascii="Times New Roman" w:hAnsi="Times New Roman" w:cs="Times New Roman"/>
          <w:sz w:val="24"/>
          <w:szCs w:val="24"/>
        </w:rPr>
      </w:pPr>
      <w:r w:rsidRPr="00B91F70">
        <w:rPr>
          <w:rFonts w:ascii="Times New Roman" w:hAnsi="Times New Roman" w:cs="Times New Roman"/>
          <w:sz w:val="24"/>
          <w:szCs w:val="24"/>
        </w:rPr>
        <w:t>The Liberation Tigers of Tamil Eelam (LTTE) in Sri Lanka; the Palestinian fundamentalist organizations of Hamas and Palestinian Islamic Jihad (PIJ</w:t>
      </w:r>
      <w:proofErr w:type="gramStart"/>
      <w:r w:rsidRPr="00B91F70">
        <w:rPr>
          <w:rFonts w:ascii="Times New Roman" w:hAnsi="Times New Roman" w:cs="Times New Roman"/>
          <w:sz w:val="24"/>
          <w:szCs w:val="24"/>
        </w:rPr>
        <w:t>)-</w:t>
      </w:r>
      <w:proofErr w:type="gramEnd"/>
      <w:r w:rsidRPr="00B91F70">
        <w:rPr>
          <w:rFonts w:ascii="Times New Roman" w:hAnsi="Times New Roman" w:cs="Times New Roman"/>
          <w:sz w:val="24"/>
          <w:szCs w:val="24"/>
        </w:rPr>
        <w:t xml:space="preserve"> and later other non-religious groups like the Al </w:t>
      </w:r>
      <w:proofErr w:type="spellStart"/>
      <w:r w:rsidRPr="00B91F70">
        <w:rPr>
          <w:rFonts w:ascii="Times New Roman" w:hAnsi="Times New Roman" w:cs="Times New Roman"/>
          <w:sz w:val="24"/>
          <w:szCs w:val="24"/>
        </w:rPr>
        <w:t>Aqsa</w:t>
      </w:r>
      <w:proofErr w:type="spellEnd"/>
      <w:r w:rsidRPr="00B91F70">
        <w:rPr>
          <w:rFonts w:ascii="Times New Roman" w:hAnsi="Times New Roman" w:cs="Times New Roman"/>
          <w:sz w:val="24"/>
          <w:szCs w:val="24"/>
        </w:rPr>
        <w:t xml:space="preserve"> Martyr Brigades and the Popular Front for the Liberation of Palestine. The groups have adopted and refined suicide attacks as their weapons against their adversaries. These are some of the groups that promote the continuation of the suicide bombing. Under Osama Bin Laden's leadership, the Al Qaeda terror group and its affiliated groups and </w:t>
      </w:r>
      <w:r w:rsidRPr="00B91F70">
        <w:rPr>
          <w:rFonts w:ascii="Times New Roman" w:hAnsi="Times New Roman" w:cs="Times New Roman"/>
          <w:sz w:val="24"/>
          <w:szCs w:val="24"/>
        </w:rPr>
        <w:lastRenderedPageBreak/>
        <w:t>networks have given the global dimension to what previously appeared to be national, religious, or local conflicts. Osama's fundamentalist Islamic ideology and his grand strategy have spread the suicide terror phenomenon across the globe. For this terror group, suicide terror has served as a weapon of defiance and as a symbolic tool to prove the supremacy of the purity of Muslim brothers over their rivals (Jenkins, 2010). Following the September 11, 2001 attacks, where suicide bombers were used in four simultaneous suicide missions, Al Qaeda and other terror groups have been leading a global suicide campaign. They have continued to create havoc in many parts of the world.</w:t>
      </w:r>
    </w:p>
    <w:p w:rsidR="00B91F70" w:rsidRPr="00B91F70" w:rsidRDefault="00B91F70" w:rsidP="00D57FA6">
      <w:pPr>
        <w:spacing w:line="480" w:lineRule="auto"/>
        <w:ind w:firstLine="720"/>
        <w:rPr>
          <w:rFonts w:ascii="Times New Roman" w:hAnsi="Times New Roman" w:cs="Times New Roman"/>
          <w:sz w:val="24"/>
          <w:szCs w:val="24"/>
        </w:rPr>
      </w:pPr>
      <w:r w:rsidRPr="00B91F70">
        <w:rPr>
          <w:rFonts w:ascii="Times New Roman" w:hAnsi="Times New Roman" w:cs="Times New Roman"/>
          <w:sz w:val="24"/>
          <w:szCs w:val="24"/>
        </w:rPr>
        <w:t xml:space="preserve"> ISIS is another group that has continued to cause terror among people across the world. Recently, an ISIS suicide bomber struck in Kabul killing dozens of people as they celebrated Persian New Year.  The attack occurred on the road to a Shiite shrine in the Afghan capital. The terrorist group claimed responsibility saying the attack was targeted at a gathering of Shiites celebrating Nauruz. Nauruz, as it is known in Afghanistan, is a Persian new year and a national holiday in which the minority Shiites typically celebrate by visiting shrines. Afghanistan is home to a powerful Isis affiliate that has repeatedly targeted Shiites. Troops from across the world have identified Afghanistan as one of several hubs for ISIS following the loss of its self-declared caliphate in Syria and Iraq. The group's regional branch, named Wilayat Khorasan, has been competing against the Taliban since gathering support from local militants in 2014. These two groups have been battling for control over areas of Nangarhar and Farah provinces, as well as continuing an insurgency against the Afghan government. The group has been responsible for several deadly bombings and shootings in Kabul and other cities within Afghanistan, predominantly targeting </w:t>
      </w:r>
      <w:proofErr w:type="spellStart"/>
      <w:r w:rsidRPr="00B91F70">
        <w:rPr>
          <w:rFonts w:ascii="Times New Roman" w:hAnsi="Times New Roman" w:cs="Times New Roman"/>
          <w:sz w:val="24"/>
          <w:szCs w:val="24"/>
        </w:rPr>
        <w:t>Shia</w:t>
      </w:r>
      <w:proofErr w:type="spellEnd"/>
      <w:r w:rsidRPr="00B91F70">
        <w:rPr>
          <w:rFonts w:ascii="Times New Roman" w:hAnsi="Times New Roman" w:cs="Times New Roman"/>
          <w:sz w:val="24"/>
          <w:szCs w:val="24"/>
        </w:rPr>
        <w:t xml:space="preserve"> Muslims, as well as carrying out assassinations across the country. </w:t>
      </w:r>
      <w:r w:rsidRPr="00B91F70">
        <w:rPr>
          <w:rFonts w:ascii="Times New Roman" w:hAnsi="Times New Roman" w:cs="Times New Roman"/>
          <w:sz w:val="24"/>
          <w:szCs w:val="24"/>
        </w:rPr>
        <w:lastRenderedPageBreak/>
        <w:t>Their militant activities have drawn increasing US air strikes against them in Afghanistan as well as the Taliban and Al Qaeda groups.</w:t>
      </w:r>
    </w:p>
    <w:p w:rsidR="00D57FA6" w:rsidRDefault="00B91F70" w:rsidP="00D57FA6">
      <w:pPr>
        <w:spacing w:line="480" w:lineRule="auto"/>
        <w:ind w:firstLine="720"/>
        <w:rPr>
          <w:rFonts w:ascii="Times New Roman" w:hAnsi="Times New Roman" w:cs="Times New Roman"/>
          <w:sz w:val="24"/>
          <w:szCs w:val="24"/>
        </w:rPr>
      </w:pPr>
      <w:r w:rsidRPr="00B91F70">
        <w:rPr>
          <w:rFonts w:ascii="Times New Roman" w:hAnsi="Times New Roman" w:cs="Times New Roman"/>
          <w:sz w:val="24"/>
          <w:szCs w:val="24"/>
        </w:rPr>
        <w:t xml:space="preserve">Boko Haram in Nigeria is one of the other most deadly terrorist organizations in the world. The group, led by Abubakar Shekau after gaining grounds in 2009, pledged allegiance to the Islamic State to the group in 2015. The group has wings across the Lake Chad Basin region around the borders of Nigeria, Niger, Chad, and Cameroon. It was named as the world's most deadly terrorist group ahead of ISIS for killing more than 6,000 people. The group uses girls and women by strapping bombs on them to target government officials, state institutions, and public areas. The group kidnaps women and girls from the Northeastern part of Nigeria to join the militia. Men, on the other hand, are inducted into the group or beheaded. The highest rate of abductions was in April 2014 when the terrorist group raided high school girl's dormitories at night in the northern town of Chibok. The abduction resulted in a lot of international attention which led to </w:t>
      </w:r>
      <w:r w:rsidR="00D57FA6" w:rsidRPr="00B91F70">
        <w:rPr>
          <w:rFonts w:ascii="Times New Roman" w:hAnsi="Times New Roman" w:cs="Times New Roman"/>
          <w:sz w:val="24"/>
          <w:szCs w:val="24"/>
        </w:rPr>
        <w:t>hash tag</w:t>
      </w:r>
      <w:r w:rsidRPr="00B91F70">
        <w:rPr>
          <w:rFonts w:ascii="Times New Roman" w:hAnsi="Times New Roman" w:cs="Times New Roman"/>
          <w:sz w:val="24"/>
          <w:szCs w:val="24"/>
        </w:rPr>
        <w:t xml:space="preserve"> #BringBackOurGirl to advocate for the release of the girls from the hands of the terrorist. After the abduction, hundreds of girls and women detonate bombs regularly in the northeastern killing dozens every month. </w:t>
      </w:r>
    </w:p>
    <w:p w:rsidR="00B91F70" w:rsidRPr="00B91F70" w:rsidRDefault="00B91F70" w:rsidP="00D57FA6">
      <w:pPr>
        <w:spacing w:line="480" w:lineRule="auto"/>
        <w:ind w:firstLine="720"/>
        <w:rPr>
          <w:rFonts w:ascii="Times New Roman" w:hAnsi="Times New Roman" w:cs="Times New Roman"/>
          <w:sz w:val="24"/>
          <w:szCs w:val="24"/>
        </w:rPr>
      </w:pPr>
      <w:r w:rsidRPr="00B91F70">
        <w:rPr>
          <w:rFonts w:ascii="Times New Roman" w:hAnsi="Times New Roman" w:cs="Times New Roman"/>
          <w:sz w:val="24"/>
          <w:szCs w:val="24"/>
        </w:rPr>
        <w:t>According to a report released by a U.S. terrorism research institution, Combating Terrorism Center on August 9, Boko Haram has deployed 434 bombers to 247 different targets during 238 suicide bombing attacks from April 11, 2011, to June 30, 2017. The report also indicates that at least 56% of these bombers were women, and at least 81 bombers were specifically identified as children or teenagers (</w:t>
      </w:r>
      <w:proofErr w:type="spellStart"/>
      <w:r w:rsidRPr="00B91F70">
        <w:rPr>
          <w:rFonts w:ascii="Times New Roman" w:hAnsi="Times New Roman" w:cs="Times New Roman"/>
          <w:sz w:val="24"/>
          <w:szCs w:val="24"/>
        </w:rPr>
        <w:t>Zenn</w:t>
      </w:r>
      <w:proofErr w:type="spellEnd"/>
      <w:r w:rsidRPr="00B91F70">
        <w:rPr>
          <w:rFonts w:ascii="Times New Roman" w:hAnsi="Times New Roman" w:cs="Times New Roman"/>
          <w:sz w:val="24"/>
          <w:szCs w:val="24"/>
        </w:rPr>
        <w:t xml:space="preserve"> and Elizabeth, 2014). It says the group uses mainly women to launch their attacks because they are less likely to be screened by security officials and vigilante groups. Also, it states that more women are used because they are paired with large groups to increase their effectiveness. For girls and teen bombers, they are used </w:t>
      </w:r>
      <w:r w:rsidRPr="00B91F70">
        <w:rPr>
          <w:rFonts w:ascii="Times New Roman" w:hAnsi="Times New Roman" w:cs="Times New Roman"/>
          <w:sz w:val="24"/>
          <w:szCs w:val="24"/>
        </w:rPr>
        <w:lastRenderedPageBreak/>
        <w:t xml:space="preserve">because they have little knowledge of the effect of their actions. More than 20,000 people have been killed by Boko Haram militia and at least 2.7 million others forced to flee their homes across Nigeria, Niger, Chad and also Cameroon. Nigeria's war against the dominance of Boko Haram has pushed them deep into </w:t>
      </w:r>
      <w:proofErr w:type="spellStart"/>
      <w:r w:rsidRPr="00B91F70">
        <w:rPr>
          <w:rFonts w:ascii="Times New Roman" w:hAnsi="Times New Roman" w:cs="Times New Roman"/>
          <w:sz w:val="24"/>
          <w:szCs w:val="24"/>
        </w:rPr>
        <w:t>Sambisa</w:t>
      </w:r>
      <w:proofErr w:type="spellEnd"/>
      <w:r w:rsidRPr="00B91F70">
        <w:rPr>
          <w:rFonts w:ascii="Times New Roman" w:hAnsi="Times New Roman" w:cs="Times New Roman"/>
          <w:sz w:val="24"/>
          <w:szCs w:val="24"/>
        </w:rPr>
        <w:t xml:space="preserve"> Forest which has been regularly attacked by the Nigerian army. The group still poses a great risk of attacks despite their display of weakness. </w:t>
      </w:r>
    </w:p>
    <w:p w:rsidR="00B91F70" w:rsidRPr="00B91F70" w:rsidRDefault="00B91F70" w:rsidP="00D57FA6">
      <w:pPr>
        <w:spacing w:line="480" w:lineRule="auto"/>
        <w:ind w:firstLine="720"/>
        <w:rPr>
          <w:rFonts w:ascii="Times New Roman" w:hAnsi="Times New Roman" w:cs="Times New Roman"/>
          <w:sz w:val="24"/>
          <w:szCs w:val="24"/>
        </w:rPr>
      </w:pPr>
      <w:r w:rsidRPr="00B91F70">
        <w:rPr>
          <w:rFonts w:ascii="Times New Roman" w:hAnsi="Times New Roman" w:cs="Times New Roman"/>
          <w:sz w:val="24"/>
          <w:szCs w:val="24"/>
        </w:rPr>
        <w:t>However, law enforcement agencies have risen above the threats venture into new ways of combating this kind of terrorism. Some well-equipped intelligence units can help combat terrorism. The units include the Central Intelligence Unit (CIA), FBI, the border police, MI6 just but a few. Intelligence personnel and other law enforcement can use social media to stop some of these attacks. Through keeping an eye on social media platforms, they can be able to read the media, in the end, being able to uncover a radical network using friends and followers to do so. Recently, ISIS has banned some of its affiliated members from using social media platforms, fearing the risk of being uncovered. The law enforcement agencies should continue to scrutinize suspect social media accounts and ensure they monitor new technology platforms as they develop and become popular. The United States and other allies should also covertly plant disinformation into ISIS's propaganda. At times, this can ridicule the group. With continuous support among different intelligence groups across the world, suicide terrorism can become less prevalent as of now.</w:t>
      </w:r>
    </w:p>
    <w:p w:rsidR="00B91F70" w:rsidRPr="00B91F70" w:rsidRDefault="00B91F70" w:rsidP="00D57FA6">
      <w:pPr>
        <w:spacing w:line="480" w:lineRule="auto"/>
        <w:ind w:firstLine="720"/>
        <w:rPr>
          <w:rFonts w:ascii="Times New Roman" w:hAnsi="Times New Roman" w:cs="Times New Roman"/>
          <w:sz w:val="24"/>
          <w:szCs w:val="24"/>
        </w:rPr>
      </w:pPr>
      <w:r w:rsidRPr="00B91F70">
        <w:rPr>
          <w:rFonts w:ascii="Times New Roman" w:hAnsi="Times New Roman" w:cs="Times New Roman"/>
          <w:sz w:val="24"/>
          <w:szCs w:val="24"/>
        </w:rPr>
        <w:t xml:space="preserve">It is also important to look at security expert views on the issue of suicide bombing. Following a series of suicide attacks recently including the May 22 explosion at an </w:t>
      </w:r>
      <w:proofErr w:type="spellStart"/>
      <w:r w:rsidRPr="00B91F70">
        <w:rPr>
          <w:rFonts w:ascii="Times New Roman" w:hAnsi="Times New Roman" w:cs="Times New Roman"/>
          <w:sz w:val="24"/>
          <w:szCs w:val="24"/>
        </w:rPr>
        <w:t>Ariana</w:t>
      </w:r>
      <w:proofErr w:type="spellEnd"/>
      <w:r w:rsidRPr="00B91F70">
        <w:rPr>
          <w:rFonts w:ascii="Times New Roman" w:hAnsi="Times New Roman" w:cs="Times New Roman"/>
          <w:sz w:val="24"/>
          <w:szCs w:val="24"/>
        </w:rPr>
        <w:t xml:space="preserve"> Grande concert in Manchester which left at 22 people dead and 59 others injured, security experts have criticized some of the security concerns that are yet to be addressed. British counter-terrorism investigators hold that the attack may have been the work of a suicide bomber </w:t>
      </w:r>
      <w:r w:rsidRPr="00B91F70">
        <w:rPr>
          <w:rFonts w:ascii="Times New Roman" w:hAnsi="Times New Roman" w:cs="Times New Roman"/>
          <w:sz w:val="24"/>
          <w:szCs w:val="24"/>
        </w:rPr>
        <w:lastRenderedPageBreak/>
        <w:t xml:space="preserve">who entered a crowded area outside the performance space where people were streaming out a concert. Following this some, Michael Downing, executive vice president of security for event advisors, which specializes in an arena and stadium security, said many social arenas in Europe and America already use metal detectors, bomb detection technology inside the facilities. But the Manchester incident shows that there is the need for more vigilance in areas outside those security zones, like transportation centers, </w:t>
      </w:r>
      <w:r w:rsidR="00D57FA6" w:rsidRPr="00B91F70">
        <w:rPr>
          <w:rFonts w:ascii="Times New Roman" w:hAnsi="Times New Roman" w:cs="Times New Roman"/>
          <w:sz w:val="24"/>
          <w:szCs w:val="24"/>
        </w:rPr>
        <w:t>walkways</w:t>
      </w:r>
      <w:r w:rsidRPr="00B91F70">
        <w:rPr>
          <w:rFonts w:ascii="Times New Roman" w:hAnsi="Times New Roman" w:cs="Times New Roman"/>
          <w:sz w:val="24"/>
          <w:szCs w:val="24"/>
        </w:rPr>
        <w:t xml:space="preserve"> just but a few. Because terrorists target large crowds, there is the need for intense surveillance to minimize the chances of an attack. A suicide bomber can be anyone in a crowd. Therefore experts urge law enforcers to utilize the advanced technology to curb terrorism (Asad</w:t>
      </w:r>
      <w:r w:rsidR="00D57FA6">
        <w:rPr>
          <w:rFonts w:ascii="Times New Roman" w:hAnsi="Times New Roman" w:cs="Times New Roman"/>
          <w:sz w:val="24"/>
          <w:szCs w:val="24"/>
        </w:rPr>
        <w:t>,</w:t>
      </w:r>
      <w:r w:rsidRPr="00B91F70">
        <w:rPr>
          <w:rFonts w:ascii="Times New Roman" w:hAnsi="Times New Roman" w:cs="Times New Roman"/>
          <w:sz w:val="24"/>
          <w:szCs w:val="24"/>
        </w:rPr>
        <w:t xml:space="preserve"> 2007). Downing also suggests that vapor wake dogs with more sensitive noses and different training capabilities from the traditionally trained dogs can be used to detect suicide bombers. He argues that traditionally trained dogs are trained to smell specific objects. Vapor wake dogs are trained to smell different particles in the air and therefore can easily smell the bombs worn on a person's body even in crowded areas. Such dogs are already in use by the New York Police Department counter-terrorism operations. Brian Levin, an expert in terrorism and a professor at Cal State San Bernardino, said that many countries in Europe have advanced security check systems, but when people gather in a crowded place, it is not always easy to provide the security needed. It is equally important to note that experts support increased surveillance around the clock by security personnel to fish out the perpetrators of these deadly acts. With a keen eye from every member of the society, then it will be easy to curb some of these suicide bombings that are on the rise.     </w:t>
      </w:r>
    </w:p>
    <w:p w:rsidR="00B91F70" w:rsidRPr="00B91F70" w:rsidRDefault="00B91F70" w:rsidP="00D57FA6">
      <w:pPr>
        <w:spacing w:line="480" w:lineRule="auto"/>
        <w:ind w:firstLine="720"/>
        <w:rPr>
          <w:rFonts w:ascii="Times New Roman" w:hAnsi="Times New Roman" w:cs="Times New Roman"/>
          <w:sz w:val="24"/>
          <w:szCs w:val="24"/>
        </w:rPr>
      </w:pPr>
      <w:r w:rsidRPr="00B91F70">
        <w:rPr>
          <w:rFonts w:ascii="Times New Roman" w:hAnsi="Times New Roman" w:cs="Times New Roman"/>
          <w:sz w:val="24"/>
          <w:szCs w:val="24"/>
        </w:rPr>
        <w:t xml:space="preserve">Suicide attack tactic is still on the rise in the contemporary society. This tactic will continue to grow because of some reasons. One of the reasons is that suicide bombing is almost impossible for security forces to prevent. Some of these terrorists such as the second-generation </w:t>
      </w:r>
      <w:r w:rsidRPr="00B91F70">
        <w:rPr>
          <w:rFonts w:ascii="Times New Roman" w:hAnsi="Times New Roman" w:cs="Times New Roman"/>
          <w:sz w:val="24"/>
          <w:szCs w:val="24"/>
        </w:rPr>
        <w:lastRenderedPageBreak/>
        <w:t xml:space="preserve">Pakistani Britons are unstoppable once they are committed to die and kill others. Another reason is that once the bombing has been done, it generates publicity. All media outlets turn their attention to the terrorist act once they have been committed. This is owed to the fact that the perpetrators willing to die for a cause and therefore the attention shifts to their acts. This publicity may even lead to other young people seeking to join the terrorist groups to gain fame. Through this, the terrorist groups may also be able to get attract people who are willing to facilitate their activities. The other reason is that a successful suicide bombing requires little expertise and few resources beyond a bomb and someone who is willing to carry it. Therefore, for the groups determined to cause terror, this type of bombing is cost-effective than other tactics such as taking hostages, which requires greater investment in resources, and other materials for training and planning. Also, technology influenced the rise of terror activities. Online media platforms provide instruction manuals, videos, and other training materials, which has helped certain groups like the London bombers to construct bombs with little guidance. Innovation has also led to the trend in high explosive materials which when accessed can cause a lot of damage to people. This has led to many causalities being realized after a terror activity. Therefore, this tactic will continue to trend because of these reasons. </w:t>
      </w:r>
    </w:p>
    <w:p w:rsidR="00B91F70" w:rsidRPr="00B91F70" w:rsidRDefault="00B91F70" w:rsidP="00D57FA6">
      <w:pPr>
        <w:spacing w:line="480" w:lineRule="auto"/>
        <w:ind w:firstLine="720"/>
        <w:rPr>
          <w:rFonts w:ascii="Times New Roman" w:hAnsi="Times New Roman" w:cs="Times New Roman"/>
          <w:sz w:val="24"/>
          <w:szCs w:val="24"/>
        </w:rPr>
      </w:pPr>
      <w:r w:rsidRPr="00B91F70">
        <w:rPr>
          <w:rFonts w:ascii="Times New Roman" w:hAnsi="Times New Roman" w:cs="Times New Roman"/>
          <w:sz w:val="24"/>
          <w:szCs w:val="24"/>
        </w:rPr>
        <w:t xml:space="preserve">In conclusion, suicide bombing has increased recently because of some reasons. First, some of the suicide bombers continue to carry out this act as a way of revenge. This is because of the personal experiences they have had to endure in their life. For example, many Syrian suicide bombers have spent most of their time as political prisoners or witnessed deaths caused by airstrikes in their country, which gives them the anger to commit revenge. </w:t>
      </w:r>
      <w:proofErr w:type="gramStart"/>
      <w:r w:rsidRPr="00B91F70">
        <w:rPr>
          <w:rFonts w:ascii="Times New Roman" w:hAnsi="Times New Roman" w:cs="Times New Roman"/>
          <w:sz w:val="24"/>
          <w:szCs w:val="24"/>
        </w:rPr>
        <w:t>These</w:t>
      </w:r>
      <w:proofErr w:type="gramEnd"/>
      <w:r w:rsidRPr="00B91F70">
        <w:rPr>
          <w:rFonts w:ascii="Times New Roman" w:hAnsi="Times New Roman" w:cs="Times New Roman"/>
          <w:sz w:val="24"/>
          <w:szCs w:val="24"/>
        </w:rPr>
        <w:t xml:space="preserve"> revenge may be done in the way of suicide bombing. When some of them are allowed to immigrate to other countries, they plan to launch the attacks hence killing dozens of people. The actions of the </w:t>
      </w:r>
      <w:r w:rsidRPr="00B91F70">
        <w:rPr>
          <w:rFonts w:ascii="Times New Roman" w:hAnsi="Times New Roman" w:cs="Times New Roman"/>
          <w:sz w:val="24"/>
          <w:szCs w:val="24"/>
        </w:rPr>
        <w:lastRenderedPageBreak/>
        <w:t xml:space="preserve">United States correctional officers at Abu </w:t>
      </w:r>
      <w:proofErr w:type="spellStart"/>
      <w:r w:rsidRPr="00B91F70">
        <w:rPr>
          <w:rFonts w:ascii="Times New Roman" w:hAnsi="Times New Roman" w:cs="Times New Roman"/>
          <w:sz w:val="24"/>
          <w:szCs w:val="24"/>
        </w:rPr>
        <w:t>Ghraib</w:t>
      </w:r>
      <w:proofErr w:type="spellEnd"/>
      <w:r w:rsidRPr="00B91F70">
        <w:rPr>
          <w:rFonts w:ascii="Times New Roman" w:hAnsi="Times New Roman" w:cs="Times New Roman"/>
          <w:sz w:val="24"/>
          <w:szCs w:val="24"/>
        </w:rPr>
        <w:t xml:space="preserve"> played a big role in members of Iraqi society to committing bombings. The disciplinary practices humiliated the prisoners and members of Iraqi community. Months after the release of the Abu </w:t>
      </w:r>
      <w:proofErr w:type="spellStart"/>
      <w:r w:rsidRPr="00B91F70">
        <w:rPr>
          <w:rFonts w:ascii="Times New Roman" w:hAnsi="Times New Roman" w:cs="Times New Roman"/>
          <w:sz w:val="24"/>
          <w:szCs w:val="24"/>
        </w:rPr>
        <w:t>Ghraib</w:t>
      </w:r>
      <w:proofErr w:type="spellEnd"/>
      <w:r w:rsidRPr="00B91F70">
        <w:rPr>
          <w:rFonts w:ascii="Times New Roman" w:hAnsi="Times New Roman" w:cs="Times New Roman"/>
          <w:sz w:val="24"/>
          <w:szCs w:val="24"/>
        </w:rPr>
        <w:t xml:space="preserve"> photos, daily suicide attacks increased. This is just one case of revenge for injustices some of these perpetrators feel they have been acted on them. Another reason motivation to carry out terrorist activities may be due to religion. The rise in suicide has been linked with the rise of militant religious-inspired terrorist violence. Robert </w:t>
      </w:r>
      <w:proofErr w:type="spellStart"/>
      <w:r w:rsidRPr="00B91F70">
        <w:rPr>
          <w:rFonts w:ascii="Times New Roman" w:hAnsi="Times New Roman" w:cs="Times New Roman"/>
          <w:sz w:val="24"/>
          <w:szCs w:val="24"/>
        </w:rPr>
        <w:t>Pape</w:t>
      </w:r>
      <w:proofErr w:type="spellEnd"/>
      <w:r w:rsidRPr="00B91F70">
        <w:rPr>
          <w:rFonts w:ascii="Times New Roman" w:hAnsi="Times New Roman" w:cs="Times New Roman"/>
          <w:sz w:val="24"/>
          <w:szCs w:val="24"/>
        </w:rPr>
        <w:t xml:space="preserve">, an American political scientist, argued that, before 2003, Tamil Tigers, a largely secular group from Sri Lanka, used suicide bombing most. Nevertheless, most of the suicide bombings since 2003 have been mounted by groups espousing religious causes. One compelling explanation of the role of religion in this involves persuasion. As a means to justify their indiscriminate killing, the militant groups use faith to pronounce their causes to religious groups. Lydia Wilson, in an interview with captured ISIS fighters in Iraq, found out that the fighters were ignorant about Islam and had problems answering questions about </w:t>
      </w:r>
      <w:proofErr w:type="spellStart"/>
      <w:r w:rsidRPr="00B91F70">
        <w:rPr>
          <w:rFonts w:ascii="Times New Roman" w:hAnsi="Times New Roman" w:cs="Times New Roman"/>
          <w:sz w:val="24"/>
          <w:szCs w:val="24"/>
        </w:rPr>
        <w:t>Sharia</w:t>
      </w:r>
      <w:proofErr w:type="spellEnd"/>
      <w:r w:rsidRPr="00B91F70">
        <w:rPr>
          <w:rFonts w:ascii="Times New Roman" w:hAnsi="Times New Roman" w:cs="Times New Roman"/>
          <w:sz w:val="24"/>
          <w:szCs w:val="24"/>
        </w:rPr>
        <w:t xml:space="preserve"> law, the Caliphate and Jihad. Terrorists also use suicide bombing as a strategic weapon. One Canadian political scientist Mia Bloom noted that suicide bombings are frequently part of a battle for supremacy between groups. An example is when the Islamic group Hamas used willingness of some of its members to kill themselves in attacks against Israel to claim moral superiority over the then ruling party, Fatah, within the Palestinian Authority. </w:t>
      </w:r>
      <w:proofErr w:type="spellStart"/>
      <w:r w:rsidRPr="00B91F70">
        <w:rPr>
          <w:rFonts w:ascii="Times New Roman" w:hAnsi="Times New Roman" w:cs="Times New Roman"/>
          <w:sz w:val="24"/>
          <w:szCs w:val="24"/>
        </w:rPr>
        <w:t>Pape</w:t>
      </w:r>
      <w:proofErr w:type="spellEnd"/>
      <w:r w:rsidRPr="00B91F70">
        <w:rPr>
          <w:rFonts w:ascii="Times New Roman" w:hAnsi="Times New Roman" w:cs="Times New Roman"/>
          <w:sz w:val="24"/>
          <w:szCs w:val="24"/>
        </w:rPr>
        <w:t xml:space="preserve"> also pointed out that suicide bombing can be one effective way to pressure democracies to quit foreign interventions, as happened in the withdrawal of Western forces from Lebanon after 1983 (</w:t>
      </w:r>
      <w:proofErr w:type="spellStart"/>
      <w:r w:rsidRPr="00B91F70">
        <w:rPr>
          <w:rFonts w:ascii="Times New Roman" w:hAnsi="Times New Roman" w:cs="Times New Roman"/>
          <w:sz w:val="24"/>
          <w:szCs w:val="24"/>
        </w:rPr>
        <w:t>Pape</w:t>
      </w:r>
      <w:proofErr w:type="spellEnd"/>
      <w:r w:rsidRPr="00B91F70">
        <w:rPr>
          <w:rFonts w:ascii="Times New Roman" w:hAnsi="Times New Roman" w:cs="Times New Roman"/>
          <w:sz w:val="24"/>
          <w:szCs w:val="24"/>
        </w:rPr>
        <w:t xml:space="preserve"> and </w:t>
      </w:r>
      <w:proofErr w:type="spellStart"/>
      <w:r w:rsidRPr="00B91F70">
        <w:rPr>
          <w:rFonts w:ascii="Times New Roman" w:hAnsi="Times New Roman" w:cs="Times New Roman"/>
          <w:sz w:val="24"/>
          <w:szCs w:val="24"/>
        </w:rPr>
        <w:t>Fereydoun</w:t>
      </w:r>
      <w:proofErr w:type="spellEnd"/>
      <w:r w:rsidRPr="00B91F70">
        <w:rPr>
          <w:rFonts w:ascii="Times New Roman" w:hAnsi="Times New Roman" w:cs="Times New Roman"/>
          <w:sz w:val="24"/>
          <w:szCs w:val="24"/>
        </w:rPr>
        <w:t xml:space="preserve">, 2005). In general, if something is not done right, suicide bombers will continue to lodge their attacks in different parts of the world. It is the </w:t>
      </w:r>
      <w:proofErr w:type="gramStart"/>
      <w:r w:rsidRPr="00B91F70">
        <w:rPr>
          <w:rFonts w:ascii="Times New Roman" w:hAnsi="Times New Roman" w:cs="Times New Roman"/>
          <w:sz w:val="24"/>
          <w:szCs w:val="24"/>
        </w:rPr>
        <w:t>responsibility of each person to keep vigilance in order protect</w:t>
      </w:r>
      <w:proofErr w:type="gramEnd"/>
      <w:r w:rsidRPr="00B91F70">
        <w:rPr>
          <w:rFonts w:ascii="Times New Roman" w:hAnsi="Times New Roman" w:cs="Times New Roman"/>
          <w:sz w:val="24"/>
          <w:szCs w:val="24"/>
        </w:rPr>
        <w:t xml:space="preserve"> the lives of innocent individuals caught up in the event of a terrorist attack. </w:t>
      </w:r>
    </w:p>
    <w:p w:rsidR="00B91F70" w:rsidRPr="00B91F70" w:rsidRDefault="00B91F70" w:rsidP="00D57FA6">
      <w:pPr>
        <w:spacing w:line="480" w:lineRule="auto"/>
        <w:jc w:val="center"/>
        <w:rPr>
          <w:rFonts w:ascii="Times New Roman" w:hAnsi="Times New Roman" w:cs="Times New Roman"/>
          <w:sz w:val="24"/>
          <w:szCs w:val="24"/>
        </w:rPr>
      </w:pPr>
      <w:r w:rsidRPr="00B91F70">
        <w:rPr>
          <w:rFonts w:ascii="Times New Roman" w:hAnsi="Times New Roman" w:cs="Times New Roman"/>
          <w:sz w:val="24"/>
          <w:szCs w:val="24"/>
        </w:rPr>
        <w:lastRenderedPageBreak/>
        <w:t>References</w:t>
      </w:r>
    </w:p>
    <w:p w:rsidR="00D57FA6" w:rsidRPr="00B91F70" w:rsidRDefault="00D57FA6" w:rsidP="00D57FA6">
      <w:pPr>
        <w:spacing w:line="360" w:lineRule="auto"/>
        <w:ind w:left="720" w:hanging="720"/>
        <w:rPr>
          <w:rFonts w:ascii="Times New Roman" w:hAnsi="Times New Roman" w:cs="Times New Roman"/>
          <w:sz w:val="24"/>
          <w:szCs w:val="24"/>
        </w:rPr>
      </w:pPr>
      <w:proofErr w:type="gramStart"/>
      <w:r w:rsidRPr="00B91F70">
        <w:rPr>
          <w:rFonts w:ascii="Times New Roman" w:hAnsi="Times New Roman" w:cs="Times New Roman"/>
          <w:sz w:val="24"/>
          <w:szCs w:val="24"/>
        </w:rPr>
        <w:t>Asad, T. (2007).</w:t>
      </w:r>
      <w:proofErr w:type="gramEnd"/>
      <w:r w:rsidRPr="00B91F70">
        <w:rPr>
          <w:rFonts w:ascii="Times New Roman" w:hAnsi="Times New Roman" w:cs="Times New Roman"/>
          <w:sz w:val="24"/>
          <w:szCs w:val="24"/>
        </w:rPr>
        <w:t xml:space="preserve"> </w:t>
      </w:r>
      <w:proofErr w:type="gramStart"/>
      <w:r w:rsidRPr="00B91F70">
        <w:rPr>
          <w:rFonts w:ascii="Times New Roman" w:hAnsi="Times New Roman" w:cs="Times New Roman"/>
          <w:sz w:val="24"/>
          <w:szCs w:val="24"/>
        </w:rPr>
        <w:t>On suicide bombing.</w:t>
      </w:r>
      <w:proofErr w:type="gramEnd"/>
      <w:r w:rsidRPr="00B91F70">
        <w:rPr>
          <w:rFonts w:ascii="Times New Roman" w:hAnsi="Times New Roman" w:cs="Times New Roman"/>
          <w:sz w:val="24"/>
          <w:szCs w:val="24"/>
        </w:rPr>
        <w:t xml:space="preserve"> </w:t>
      </w:r>
      <w:proofErr w:type="gramStart"/>
      <w:r w:rsidRPr="00B91F70">
        <w:rPr>
          <w:rFonts w:ascii="Times New Roman" w:hAnsi="Times New Roman" w:cs="Times New Roman"/>
          <w:sz w:val="24"/>
          <w:szCs w:val="24"/>
        </w:rPr>
        <w:t>Columbia University Press.</w:t>
      </w:r>
      <w:proofErr w:type="gramEnd"/>
    </w:p>
    <w:p w:rsidR="00D57FA6" w:rsidRPr="00B91F70" w:rsidRDefault="00D57FA6" w:rsidP="00D57FA6">
      <w:pPr>
        <w:spacing w:line="360" w:lineRule="auto"/>
        <w:ind w:left="720" w:hanging="720"/>
        <w:rPr>
          <w:rFonts w:ascii="Times New Roman" w:hAnsi="Times New Roman" w:cs="Times New Roman"/>
          <w:sz w:val="24"/>
          <w:szCs w:val="24"/>
        </w:rPr>
      </w:pPr>
      <w:proofErr w:type="spellStart"/>
      <w:proofErr w:type="gramStart"/>
      <w:r w:rsidRPr="00B91F70">
        <w:rPr>
          <w:rFonts w:ascii="Times New Roman" w:hAnsi="Times New Roman" w:cs="Times New Roman"/>
          <w:sz w:val="24"/>
          <w:szCs w:val="24"/>
        </w:rPr>
        <w:t>Brym</w:t>
      </w:r>
      <w:proofErr w:type="spellEnd"/>
      <w:r w:rsidRPr="00B91F70">
        <w:rPr>
          <w:rFonts w:ascii="Times New Roman" w:hAnsi="Times New Roman" w:cs="Times New Roman"/>
          <w:sz w:val="24"/>
          <w:szCs w:val="24"/>
        </w:rPr>
        <w:t xml:space="preserve">, R. J., &amp; </w:t>
      </w:r>
      <w:proofErr w:type="spellStart"/>
      <w:r w:rsidRPr="00B91F70">
        <w:rPr>
          <w:rFonts w:ascii="Times New Roman" w:hAnsi="Times New Roman" w:cs="Times New Roman"/>
          <w:sz w:val="24"/>
          <w:szCs w:val="24"/>
        </w:rPr>
        <w:t>Araj</w:t>
      </w:r>
      <w:proofErr w:type="spellEnd"/>
      <w:r w:rsidRPr="00B91F70">
        <w:rPr>
          <w:rFonts w:ascii="Times New Roman" w:hAnsi="Times New Roman" w:cs="Times New Roman"/>
          <w:sz w:val="24"/>
          <w:szCs w:val="24"/>
        </w:rPr>
        <w:t>, B. (2006).</w:t>
      </w:r>
      <w:proofErr w:type="gramEnd"/>
      <w:r w:rsidRPr="00B91F70">
        <w:rPr>
          <w:rFonts w:ascii="Times New Roman" w:hAnsi="Times New Roman" w:cs="Times New Roman"/>
          <w:sz w:val="24"/>
          <w:szCs w:val="24"/>
        </w:rPr>
        <w:t xml:space="preserve"> Suicide bombing as strategy and interaction: The case of the second intifada. Social Forces, 84(4), 1969-1986.</w:t>
      </w:r>
    </w:p>
    <w:p w:rsidR="00D57FA6" w:rsidRPr="00B91F70" w:rsidRDefault="00D57FA6" w:rsidP="00D57FA6">
      <w:pPr>
        <w:spacing w:line="360" w:lineRule="auto"/>
        <w:ind w:left="720" w:hanging="720"/>
        <w:rPr>
          <w:rFonts w:ascii="Times New Roman" w:hAnsi="Times New Roman" w:cs="Times New Roman"/>
          <w:sz w:val="24"/>
          <w:szCs w:val="24"/>
        </w:rPr>
      </w:pPr>
      <w:r w:rsidRPr="00B91F70">
        <w:rPr>
          <w:rFonts w:ascii="Times New Roman" w:hAnsi="Times New Roman" w:cs="Times New Roman"/>
          <w:sz w:val="24"/>
          <w:szCs w:val="24"/>
        </w:rPr>
        <w:t xml:space="preserve">Hoffman, B. (1997). </w:t>
      </w:r>
      <w:proofErr w:type="gramStart"/>
      <w:r w:rsidRPr="00B91F70">
        <w:rPr>
          <w:rFonts w:ascii="Times New Roman" w:hAnsi="Times New Roman" w:cs="Times New Roman"/>
          <w:sz w:val="24"/>
          <w:szCs w:val="24"/>
        </w:rPr>
        <w:t>The confluence of international and domestic trends in terrorism.</w:t>
      </w:r>
      <w:proofErr w:type="gramEnd"/>
      <w:r w:rsidRPr="00B91F70">
        <w:rPr>
          <w:rFonts w:ascii="Times New Roman" w:hAnsi="Times New Roman" w:cs="Times New Roman"/>
          <w:sz w:val="24"/>
          <w:szCs w:val="24"/>
        </w:rPr>
        <w:t xml:space="preserve"> Terrorism and Political Violence, 9(2), 1-15.</w:t>
      </w:r>
    </w:p>
    <w:p w:rsidR="00D57FA6" w:rsidRPr="00B91F70" w:rsidRDefault="00D57FA6" w:rsidP="00D57FA6">
      <w:pPr>
        <w:spacing w:line="360" w:lineRule="auto"/>
        <w:ind w:left="720" w:hanging="720"/>
        <w:rPr>
          <w:rFonts w:ascii="Times New Roman" w:hAnsi="Times New Roman" w:cs="Times New Roman"/>
          <w:sz w:val="24"/>
          <w:szCs w:val="24"/>
        </w:rPr>
      </w:pPr>
      <w:r w:rsidRPr="00B91F70">
        <w:rPr>
          <w:rFonts w:ascii="Times New Roman" w:hAnsi="Times New Roman" w:cs="Times New Roman"/>
          <w:sz w:val="24"/>
          <w:szCs w:val="24"/>
        </w:rPr>
        <w:t>Jenkins, B. M. (2010). Would-be warriors: Incidents of jihadist terrorist radicalization in the United States since September 11, 2001. Rand Corporation.</w:t>
      </w:r>
    </w:p>
    <w:p w:rsidR="00D57FA6" w:rsidRPr="00B91F70" w:rsidRDefault="00D57FA6" w:rsidP="00D57FA6">
      <w:pPr>
        <w:spacing w:line="360" w:lineRule="auto"/>
        <w:ind w:left="720" w:hanging="720"/>
        <w:rPr>
          <w:rFonts w:ascii="Times New Roman" w:hAnsi="Times New Roman" w:cs="Times New Roman"/>
          <w:sz w:val="24"/>
          <w:szCs w:val="24"/>
        </w:rPr>
      </w:pPr>
      <w:proofErr w:type="spellStart"/>
      <w:proofErr w:type="gramStart"/>
      <w:r w:rsidRPr="00B91F70">
        <w:rPr>
          <w:rFonts w:ascii="Times New Roman" w:hAnsi="Times New Roman" w:cs="Times New Roman"/>
          <w:sz w:val="24"/>
          <w:szCs w:val="24"/>
        </w:rPr>
        <w:t>Pape</w:t>
      </w:r>
      <w:proofErr w:type="spellEnd"/>
      <w:r w:rsidRPr="00B91F70">
        <w:rPr>
          <w:rFonts w:ascii="Times New Roman" w:hAnsi="Times New Roman" w:cs="Times New Roman"/>
          <w:sz w:val="24"/>
          <w:szCs w:val="24"/>
        </w:rPr>
        <w:t xml:space="preserve">, Robert A., and </w:t>
      </w:r>
      <w:proofErr w:type="spellStart"/>
      <w:r w:rsidRPr="00B91F70">
        <w:rPr>
          <w:rFonts w:ascii="Times New Roman" w:hAnsi="Times New Roman" w:cs="Times New Roman"/>
          <w:sz w:val="24"/>
          <w:szCs w:val="24"/>
        </w:rPr>
        <w:t>Fereydoun</w:t>
      </w:r>
      <w:proofErr w:type="spellEnd"/>
      <w:r w:rsidRPr="00B91F70">
        <w:rPr>
          <w:rFonts w:ascii="Times New Roman" w:hAnsi="Times New Roman" w:cs="Times New Roman"/>
          <w:sz w:val="24"/>
          <w:szCs w:val="24"/>
        </w:rPr>
        <w:t xml:space="preserve"> </w:t>
      </w:r>
      <w:proofErr w:type="spellStart"/>
      <w:r w:rsidRPr="00B91F70">
        <w:rPr>
          <w:rFonts w:ascii="Times New Roman" w:hAnsi="Times New Roman" w:cs="Times New Roman"/>
          <w:sz w:val="24"/>
          <w:szCs w:val="24"/>
        </w:rPr>
        <w:t>Hoveyda</w:t>
      </w:r>
      <w:proofErr w:type="spellEnd"/>
      <w:r w:rsidRPr="00B91F70">
        <w:rPr>
          <w:rFonts w:ascii="Times New Roman" w:hAnsi="Times New Roman" w:cs="Times New Roman"/>
          <w:sz w:val="24"/>
          <w:szCs w:val="24"/>
        </w:rPr>
        <w:t>.</w:t>
      </w:r>
      <w:proofErr w:type="gramEnd"/>
      <w:r w:rsidRPr="00B91F70">
        <w:rPr>
          <w:rFonts w:ascii="Times New Roman" w:hAnsi="Times New Roman" w:cs="Times New Roman"/>
          <w:sz w:val="24"/>
          <w:szCs w:val="24"/>
        </w:rPr>
        <w:t xml:space="preserve"> "Dying to Win: The Strategic Logic of Suicide Bombing: New York: Random House</w:t>
      </w:r>
      <w:proofErr w:type="gramStart"/>
      <w:r w:rsidRPr="00B91F70">
        <w:rPr>
          <w:rFonts w:ascii="Times New Roman" w:hAnsi="Times New Roman" w:cs="Times New Roman"/>
          <w:sz w:val="24"/>
          <w:szCs w:val="24"/>
        </w:rPr>
        <w:t>,(</w:t>
      </w:r>
      <w:proofErr w:type="gramEnd"/>
      <w:r w:rsidRPr="00B91F70">
        <w:rPr>
          <w:rFonts w:ascii="Times New Roman" w:hAnsi="Times New Roman" w:cs="Times New Roman"/>
          <w:sz w:val="24"/>
          <w:szCs w:val="24"/>
        </w:rPr>
        <w:t>2005), $25.95, 335 pages." (2005): 535-536.</w:t>
      </w:r>
    </w:p>
    <w:p w:rsidR="00D57FA6" w:rsidRPr="00B91F70" w:rsidRDefault="00D57FA6" w:rsidP="00D57FA6">
      <w:pPr>
        <w:spacing w:line="360" w:lineRule="auto"/>
        <w:ind w:left="720" w:hanging="720"/>
        <w:rPr>
          <w:rFonts w:ascii="Times New Roman" w:hAnsi="Times New Roman" w:cs="Times New Roman"/>
          <w:sz w:val="24"/>
          <w:szCs w:val="24"/>
        </w:rPr>
      </w:pPr>
      <w:proofErr w:type="spellStart"/>
      <w:proofErr w:type="gramStart"/>
      <w:r w:rsidRPr="00B91F70">
        <w:rPr>
          <w:rFonts w:ascii="Times New Roman" w:hAnsi="Times New Roman" w:cs="Times New Roman"/>
          <w:sz w:val="24"/>
          <w:szCs w:val="24"/>
        </w:rPr>
        <w:t>Zenn</w:t>
      </w:r>
      <w:proofErr w:type="spellEnd"/>
      <w:r w:rsidRPr="00B91F70">
        <w:rPr>
          <w:rFonts w:ascii="Times New Roman" w:hAnsi="Times New Roman" w:cs="Times New Roman"/>
          <w:sz w:val="24"/>
          <w:szCs w:val="24"/>
        </w:rPr>
        <w:t>, Jacob, and Elizabeth Pearson.</w:t>
      </w:r>
      <w:proofErr w:type="gramEnd"/>
      <w:r w:rsidRPr="00B91F70">
        <w:rPr>
          <w:rFonts w:ascii="Times New Roman" w:hAnsi="Times New Roman" w:cs="Times New Roman"/>
          <w:sz w:val="24"/>
          <w:szCs w:val="24"/>
        </w:rPr>
        <w:t xml:space="preserve"> </w:t>
      </w:r>
      <w:proofErr w:type="gramStart"/>
      <w:r w:rsidRPr="00B91F70">
        <w:rPr>
          <w:rFonts w:ascii="Times New Roman" w:hAnsi="Times New Roman" w:cs="Times New Roman"/>
          <w:sz w:val="24"/>
          <w:szCs w:val="24"/>
        </w:rPr>
        <w:t>"Women, Gender and the evolving tactics of Boko Haram."</w:t>
      </w:r>
      <w:proofErr w:type="gramEnd"/>
      <w:r w:rsidRPr="00B91F70">
        <w:rPr>
          <w:rFonts w:ascii="Times New Roman" w:hAnsi="Times New Roman" w:cs="Times New Roman"/>
          <w:sz w:val="24"/>
          <w:szCs w:val="24"/>
        </w:rPr>
        <w:t xml:space="preserve"> </w:t>
      </w:r>
      <w:proofErr w:type="gramStart"/>
      <w:r w:rsidRPr="00B91F70">
        <w:rPr>
          <w:rFonts w:ascii="Times New Roman" w:hAnsi="Times New Roman" w:cs="Times New Roman"/>
          <w:sz w:val="24"/>
          <w:szCs w:val="24"/>
        </w:rPr>
        <w:t>Journal of terrorism research 5.1 (2014).</w:t>
      </w:r>
      <w:proofErr w:type="gramEnd"/>
    </w:p>
    <w:p w:rsidR="00161935" w:rsidRPr="00B75511" w:rsidRDefault="00B91F70" w:rsidP="00B91F70">
      <w:pPr>
        <w:spacing w:line="480" w:lineRule="auto"/>
        <w:rPr>
          <w:rFonts w:ascii="Times New Roman" w:hAnsi="Times New Roman" w:cs="Times New Roman"/>
          <w:sz w:val="24"/>
          <w:szCs w:val="24"/>
        </w:rPr>
      </w:pPr>
      <w:r w:rsidRPr="00B91F70">
        <w:rPr>
          <w:rFonts w:ascii="Times New Roman" w:hAnsi="Times New Roman" w:cs="Times New Roman"/>
          <w:sz w:val="24"/>
          <w:szCs w:val="24"/>
        </w:rPr>
        <w:t xml:space="preserve">     </w:t>
      </w:r>
      <w:r w:rsidR="00B75511" w:rsidRPr="00B75511">
        <w:rPr>
          <w:rFonts w:ascii="Times New Roman" w:hAnsi="Times New Roman" w:cs="Times New Roman"/>
          <w:sz w:val="24"/>
          <w:szCs w:val="24"/>
        </w:rPr>
        <w:t xml:space="preserve"> </w:t>
      </w:r>
    </w:p>
    <w:sectPr w:rsidR="00161935" w:rsidRPr="00B75511" w:rsidSect="00B270C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2EE5" w:rsidRDefault="00D12EE5" w:rsidP="000C41CC">
      <w:pPr>
        <w:spacing w:after="0" w:line="240" w:lineRule="auto"/>
      </w:pPr>
      <w:r>
        <w:separator/>
      </w:r>
    </w:p>
  </w:endnote>
  <w:endnote w:type="continuationSeparator" w:id="0">
    <w:p w:rsidR="00D12EE5" w:rsidRDefault="00D12EE5" w:rsidP="000C41C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2EE5" w:rsidRDefault="00D12EE5" w:rsidP="000C41CC">
      <w:pPr>
        <w:spacing w:after="0" w:line="240" w:lineRule="auto"/>
      </w:pPr>
      <w:r>
        <w:separator/>
      </w:r>
    </w:p>
  </w:footnote>
  <w:footnote w:type="continuationSeparator" w:id="0">
    <w:p w:rsidR="00D12EE5" w:rsidRDefault="00D12EE5" w:rsidP="000C41C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44111665"/>
      <w:docPartObj>
        <w:docPartGallery w:val="Page Numbers (Top of Page)"/>
        <w:docPartUnique/>
      </w:docPartObj>
    </w:sdtPr>
    <w:sdtEndPr>
      <w:rPr>
        <w:noProof/>
      </w:rPr>
    </w:sdtEndPr>
    <w:sdtContent>
      <w:p w:rsidR="00B270CF" w:rsidRPr="00B270CF" w:rsidRDefault="00B270CF">
        <w:pPr>
          <w:pStyle w:val="Header"/>
          <w:jc w:val="right"/>
          <w:rPr>
            <w:rFonts w:ascii="Times New Roman" w:hAnsi="Times New Roman" w:cs="Times New Roman"/>
            <w:sz w:val="24"/>
            <w:szCs w:val="24"/>
          </w:rPr>
        </w:pPr>
        <w:r w:rsidRPr="00B270CF">
          <w:rPr>
            <w:rFonts w:ascii="Times New Roman" w:hAnsi="Times New Roman" w:cs="Times New Roman"/>
            <w:sz w:val="24"/>
            <w:szCs w:val="24"/>
          </w:rPr>
          <w:t>SUICIDE BOMBING</w:t>
        </w:r>
        <w:r>
          <w:rPr>
            <w:rFonts w:ascii="Times New Roman" w:hAnsi="Times New Roman" w:cs="Times New Roman"/>
            <w:sz w:val="24"/>
            <w:szCs w:val="24"/>
          </w:rPr>
          <w:t xml:space="preserve">                                                                                                                      </w:t>
        </w:r>
        <w:r w:rsidR="00401CC3" w:rsidRPr="00B270CF">
          <w:rPr>
            <w:rFonts w:ascii="Times New Roman" w:hAnsi="Times New Roman" w:cs="Times New Roman"/>
            <w:sz w:val="24"/>
            <w:szCs w:val="24"/>
          </w:rPr>
          <w:fldChar w:fldCharType="begin"/>
        </w:r>
        <w:r w:rsidRPr="00B270CF">
          <w:rPr>
            <w:rFonts w:ascii="Times New Roman" w:hAnsi="Times New Roman" w:cs="Times New Roman"/>
            <w:sz w:val="24"/>
            <w:szCs w:val="24"/>
          </w:rPr>
          <w:instrText xml:space="preserve"> PAGE   \* MERGEFORMAT </w:instrText>
        </w:r>
        <w:r w:rsidR="00401CC3" w:rsidRPr="00B270CF">
          <w:rPr>
            <w:rFonts w:ascii="Times New Roman" w:hAnsi="Times New Roman" w:cs="Times New Roman"/>
            <w:sz w:val="24"/>
            <w:szCs w:val="24"/>
          </w:rPr>
          <w:fldChar w:fldCharType="separate"/>
        </w:r>
        <w:r w:rsidR="00D57FA6">
          <w:rPr>
            <w:rFonts w:ascii="Times New Roman" w:hAnsi="Times New Roman" w:cs="Times New Roman"/>
            <w:noProof/>
            <w:sz w:val="24"/>
            <w:szCs w:val="24"/>
          </w:rPr>
          <w:t>10</w:t>
        </w:r>
        <w:r w:rsidR="00401CC3" w:rsidRPr="00B270CF">
          <w:rPr>
            <w:rFonts w:ascii="Times New Roman" w:hAnsi="Times New Roman" w:cs="Times New Roman"/>
            <w:noProof/>
            <w:sz w:val="24"/>
            <w:szCs w:val="24"/>
          </w:rPr>
          <w:fldChar w:fldCharType="end"/>
        </w:r>
      </w:p>
    </w:sdtContent>
  </w:sdt>
  <w:p w:rsidR="00B270CF" w:rsidRDefault="00B270C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0CF" w:rsidRPr="00B270CF" w:rsidRDefault="00B270CF" w:rsidP="00B270CF">
    <w:pPr>
      <w:pStyle w:val="Header"/>
      <w:spacing w:line="480" w:lineRule="auto"/>
      <w:rPr>
        <w:rFonts w:ascii="Times New Roman" w:hAnsi="Times New Roman" w:cs="Times New Roman"/>
        <w:sz w:val="24"/>
        <w:szCs w:val="24"/>
      </w:rPr>
    </w:pPr>
    <w:r w:rsidRPr="00B270CF">
      <w:rPr>
        <w:rFonts w:ascii="Times New Roman" w:hAnsi="Times New Roman" w:cs="Times New Roman"/>
        <w:sz w:val="24"/>
        <w:szCs w:val="24"/>
      </w:rPr>
      <w:t xml:space="preserve">Running Head: SUICIDE BOMBING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611F7"/>
    <w:rsid w:val="000C41CC"/>
    <w:rsid w:val="00161935"/>
    <w:rsid w:val="00163900"/>
    <w:rsid w:val="00183481"/>
    <w:rsid w:val="001D7963"/>
    <w:rsid w:val="00254E10"/>
    <w:rsid w:val="002D01D5"/>
    <w:rsid w:val="00340DB1"/>
    <w:rsid w:val="003552FD"/>
    <w:rsid w:val="00372986"/>
    <w:rsid w:val="003775A2"/>
    <w:rsid w:val="003C1EDF"/>
    <w:rsid w:val="003F24A9"/>
    <w:rsid w:val="00401CC3"/>
    <w:rsid w:val="00425D6A"/>
    <w:rsid w:val="00491584"/>
    <w:rsid w:val="004A2B98"/>
    <w:rsid w:val="00564FB5"/>
    <w:rsid w:val="00572023"/>
    <w:rsid w:val="00572324"/>
    <w:rsid w:val="00645B56"/>
    <w:rsid w:val="006900D2"/>
    <w:rsid w:val="006E18D1"/>
    <w:rsid w:val="00716AC8"/>
    <w:rsid w:val="007A02A5"/>
    <w:rsid w:val="007A04E0"/>
    <w:rsid w:val="0089283D"/>
    <w:rsid w:val="008C3156"/>
    <w:rsid w:val="008F7504"/>
    <w:rsid w:val="0090126E"/>
    <w:rsid w:val="00960184"/>
    <w:rsid w:val="00971CAA"/>
    <w:rsid w:val="009A2DAB"/>
    <w:rsid w:val="00A81BA0"/>
    <w:rsid w:val="00A852F8"/>
    <w:rsid w:val="00AD2C13"/>
    <w:rsid w:val="00B25937"/>
    <w:rsid w:val="00B270CF"/>
    <w:rsid w:val="00B611F7"/>
    <w:rsid w:val="00B75511"/>
    <w:rsid w:val="00B90DA2"/>
    <w:rsid w:val="00B91F70"/>
    <w:rsid w:val="00C14AF1"/>
    <w:rsid w:val="00C3034D"/>
    <w:rsid w:val="00C70F12"/>
    <w:rsid w:val="00C953D1"/>
    <w:rsid w:val="00C95FBD"/>
    <w:rsid w:val="00CD3973"/>
    <w:rsid w:val="00D12EE5"/>
    <w:rsid w:val="00D57FA6"/>
    <w:rsid w:val="00DB3887"/>
    <w:rsid w:val="00DC4EF4"/>
    <w:rsid w:val="00DF51E5"/>
    <w:rsid w:val="00F60C9F"/>
    <w:rsid w:val="00FA72B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1CC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41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41CC"/>
  </w:style>
  <w:style w:type="paragraph" w:styleId="Footer">
    <w:name w:val="footer"/>
    <w:basedOn w:val="Normal"/>
    <w:link w:val="FooterChar"/>
    <w:uiPriority w:val="99"/>
    <w:unhideWhenUsed/>
    <w:rsid w:val="000C41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41C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EA3E01-ECC0-4E7F-BBD4-E894052592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10</Pages>
  <Words>2647</Words>
  <Characters>15088</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Aury</dc:creator>
  <cp:lastModifiedBy>hp ProBook 4530 User</cp:lastModifiedBy>
  <cp:revision>4</cp:revision>
  <dcterms:created xsi:type="dcterms:W3CDTF">2018-04-20T14:55:00Z</dcterms:created>
  <dcterms:modified xsi:type="dcterms:W3CDTF">2018-04-20T15:30:00Z</dcterms:modified>
</cp:coreProperties>
</file>